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64" w:type="dxa"/>
        <w:tblInd w:w="851" w:type="dxa"/>
        <w:tblLook w:val="04A0" w:firstRow="1" w:lastRow="0" w:firstColumn="1" w:lastColumn="0" w:noHBand="0" w:noVBand="1"/>
      </w:tblPr>
      <w:tblGrid>
        <w:gridCol w:w="5211"/>
        <w:gridCol w:w="4253"/>
      </w:tblGrid>
      <w:tr w:rsidR="007D4E0A" w:rsidRPr="007D4E0A">
        <w:trPr>
          <w:trHeight w:val="571"/>
        </w:trPr>
        <w:tc>
          <w:tcPr>
            <w:tcW w:w="5211" w:type="dxa"/>
          </w:tcPr>
          <w:p w:rsidR="008760B9" w:rsidRPr="007D4E0A" w:rsidRDefault="005F61FC">
            <w:pPr>
              <w:rPr>
                <w:rFonts w:cs="Times New Roman"/>
                <w:vanish/>
                <w:szCs w:val="24"/>
              </w:rPr>
            </w:pPr>
            <w:r w:rsidRPr="007D4E0A">
              <w:rPr>
                <w:rFonts w:cs="Times New Roman"/>
                <w:szCs w:val="24"/>
              </w:rPr>
              <w:t>НАО «Карагандинский медицинский университет»</w:t>
            </w:r>
          </w:p>
        </w:tc>
        <w:tc>
          <w:tcPr>
            <w:tcW w:w="4253" w:type="dxa"/>
          </w:tcPr>
          <w:p w:rsidR="008760B9" w:rsidRPr="007D4E0A" w:rsidRDefault="005F61FC">
            <w:pPr>
              <w:keepNext/>
              <w:wordWrap w:val="0"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7D4E0A">
              <w:rPr>
                <w:rFonts w:cs="Times New Roman"/>
                <w:bCs/>
                <w:szCs w:val="24"/>
              </w:rPr>
              <w:t>Идентификационный номер 28/1</w:t>
            </w:r>
            <w:r w:rsidR="007D4E0A" w:rsidRPr="007D4E0A">
              <w:rPr>
                <w:rFonts w:cs="Times New Roman"/>
                <w:bCs/>
                <w:szCs w:val="24"/>
              </w:rPr>
              <w:t>9</w:t>
            </w:r>
          </w:p>
          <w:p w:rsidR="008760B9" w:rsidRPr="007D4E0A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7D4E0A">
              <w:rPr>
                <w:rFonts w:cs="Times New Roman"/>
                <w:bCs/>
                <w:szCs w:val="24"/>
              </w:rPr>
              <w:t>Версия 03</w:t>
            </w:r>
          </w:p>
        </w:tc>
      </w:tr>
      <w:tr w:rsidR="008760B9" w:rsidRPr="007D4E0A">
        <w:trPr>
          <w:trHeight w:val="372"/>
        </w:trPr>
        <w:tc>
          <w:tcPr>
            <w:tcW w:w="5211" w:type="dxa"/>
          </w:tcPr>
          <w:p w:rsidR="008760B9" w:rsidRPr="007D4E0A" w:rsidRDefault="008760B9">
            <w:pPr>
              <w:rPr>
                <w:rFonts w:cs="Times New Roman"/>
                <w:szCs w:val="24"/>
              </w:rPr>
            </w:pPr>
          </w:p>
        </w:tc>
        <w:tc>
          <w:tcPr>
            <w:tcW w:w="4253" w:type="dxa"/>
          </w:tcPr>
          <w:p w:rsidR="008760B9" w:rsidRPr="007D4E0A" w:rsidRDefault="005F61FC">
            <w:pPr>
              <w:keepNext/>
              <w:jc w:val="right"/>
              <w:outlineLvl w:val="1"/>
              <w:rPr>
                <w:rFonts w:cs="Times New Roman"/>
                <w:bCs/>
                <w:szCs w:val="24"/>
              </w:rPr>
            </w:pPr>
            <w:r w:rsidRPr="007D4E0A">
              <w:rPr>
                <w:rFonts w:cs="Times New Roman"/>
                <w:bCs/>
                <w:szCs w:val="24"/>
              </w:rPr>
              <w:t>Страница 1 из 2*</w:t>
            </w:r>
          </w:p>
        </w:tc>
      </w:tr>
    </w:tbl>
    <w:p w:rsidR="008760B9" w:rsidRPr="007D4E0A" w:rsidRDefault="008760B9">
      <w:pPr>
        <w:jc w:val="center"/>
        <w:rPr>
          <w:rFonts w:eastAsia="Times New Roman" w:cs="Times New Roman"/>
          <w:b/>
          <w:szCs w:val="24"/>
          <w:lang w:eastAsia="ru-RU"/>
        </w:rPr>
      </w:pPr>
    </w:p>
    <w:tbl>
      <w:tblPr>
        <w:tblW w:w="9972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92"/>
        <w:gridCol w:w="5380"/>
      </w:tblGrid>
      <w:tr w:rsidR="007D4E0A" w:rsidRPr="007D4E0A" w:rsidTr="007D4E0A">
        <w:trPr>
          <w:trHeight w:val="845"/>
        </w:trPr>
        <w:tc>
          <w:tcPr>
            <w:tcW w:w="4592" w:type="dxa"/>
          </w:tcPr>
          <w:p w:rsidR="008760B9" w:rsidRPr="007D4E0A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szCs w:val="24"/>
                <w:lang w:eastAsia="ru-RU"/>
              </w:rPr>
              <w:t>Наименование подразделения</w:t>
            </w:r>
          </w:p>
        </w:tc>
        <w:tc>
          <w:tcPr>
            <w:tcW w:w="5380" w:type="dxa"/>
          </w:tcPr>
          <w:p w:rsidR="008760B9" w:rsidRPr="007D4E0A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szCs w:val="24"/>
                <w:lang w:val="en-US" w:eastAsia="ru-RU"/>
              </w:rPr>
            </w:pPr>
            <w:r w:rsidRPr="007D4E0A">
              <w:rPr>
                <w:rFonts w:eastAsia="Times New Roman" w:cs="Times New Roman"/>
                <w:b/>
                <w:szCs w:val="24"/>
                <w:lang w:eastAsia="ru-RU"/>
              </w:rPr>
              <w:t>Локальная</w:t>
            </w:r>
            <w:r w:rsidRPr="007D4E0A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7D4E0A">
              <w:rPr>
                <w:rFonts w:eastAsia="Times New Roman" w:cs="Times New Roman"/>
                <w:b/>
                <w:szCs w:val="24"/>
                <w:lang w:val="en-US" w:eastAsia="ru-RU"/>
              </w:rPr>
              <w:t>комиссия</w:t>
            </w:r>
            <w:proofErr w:type="spellEnd"/>
            <w:r w:rsidRPr="007D4E0A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7D4E0A">
              <w:rPr>
                <w:rFonts w:eastAsia="Times New Roman" w:cs="Times New Roman"/>
                <w:b/>
                <w:szCs w:val="24"/>
                <w:lang w:val="en-US" w:eastAsia="ru-RU"/>
              </w:rPr>
              <w:t>по</w:t>
            </w:r>
            <w:proofErr w:type="spellEnd"/>
            <w:r w:rsidRPr="007D4E0A">
              <w:rPr>
                <w:rFonts w:eastAsia="Times New Roman" w:cs="Times New Roman"/>
                <w:b/>
                <w:szCs w:val="24"/>
                <w:lang w:val="en-US" w:eastAsia="ru-RU"/>
              </w:rPr>
              <w:t xml:space="preserve"> </w:t>
            </w:r>
            <w:proofErr w:type="spellStart"/>
            <w:r w:rsidRPr="007D4E0A">
              <w:rPr>
                <w:rFonts w:eastAsia="Times New Roman" w:cs="Times New Roman"/>
                <w:b/>
                <w:szCs w:val="24"/>
                <w:lang w:val="en-US" w:eastAsia="ru-RU"/>
              </w:rPr>
              <w:t>биоэтике</w:t>
            </w:r>
            <w:proofErr w:type="spellEnd"/>
          </w:p>
        </w:tc>
      </w:tr>
      <w:tr w:rsidR="008760B9" w:rsidRPr="007D4E0A">
        <w:trPr>
          <w:trHeight w:val="587"/>
        </w:trPr>
        <w:tc>
          <w:tcPr>
            <w:tcW w:w="4592" w:type="dxa"/>
          </w:tcPr>
          <w:p w:rsidR="008760B9" w:rsidRPr="007D4E0A" w:rsidRDefault="005F61FC">
            <w:pPr>
              <w:autoSpaceDE w:val="0"/>
              <w:autoSpaceDN w:val="0"/>
              <w:adjustRightInd w:val="0"/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5380" w:type="dxa"/>
            <w:shd w:val="clear" w:color="auto" w:fill="auto"/>
          </w:tcPr>
          <w:p w:rsidR="007D4E0A" w:rsidRPr="007D4E0A" w:rsidRDefault="007D4E0A" w:rsidP="007D4E0A">
            <w:pPr>
              <w:rPr>
                <w:b/>
                <w:szCs w:val="24"/>
              </w:rPr>
            </w:pPr>
            <w:r w:rsidRPr="007D4E0A">
              <w:rPr>
                <w:rFonts w:eastAsia="SimSun" w:cs="Times New Roman"/>
                <w:b/>
                <w:szCs w:val="24"/>
                <w:lang w:eastAsia="zh-CN" w:bidi="ar"/>
              </w:rPr>
              <w:t xml:space="preserve">Рассмотрение серьезных нежелательных явлений </w:t>
            </w:r>
          </w:p>
          <w:p w:rsidR="008760B9" w:rsidRPr="007D4E0A" w:rsidRDefault="007D4E0A" w:rsidP="007D4E0A">
            <w:pPr>
              <w:rPr>
                <w:b/>
                <w:bCs/>
                <w:szCs w:val="24"/>
              </w:rPr>
            </w:pPr>
            <w:r w:rsidRPr="007D4E0A">
              <w:rPr>
                <w:rFonts w:eastAsia="SimSun" w:cs="Times New Roman"/>
                <w:b/>
                <w:szCs w:val="24"/>
                <w:lang w:eastAsia="zh-CN" w:bidi="ar"/>
              </w:rPr>
              <w:t xml:space="preserve">(СНЯ) </w:t>
            </w:r>
          </w:p>
        </w:tc>
      </w:tr>
    </w:tbl>
    <w:p w:rsidR="008760B9" w:rsidRPr="007D4E0A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tbl>
      <w:tblPr>
        <w:tblW w:w="9976" w:type="dxa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02"/>
        <w:gridCol w:w="3099"/>
      </w:tblGrid>
      <w:tr w:rsidR="007D4E0A" w:rsidRPr="007D4E0A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Разработчики: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Утверждено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7D4E0A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7D4E0A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7D4E0A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bCs/>
                <w:szCs w:val="24"/>
              </w:rPr>
              <w:t>________Вистерничан О.А.</w:t>
            </w:r>
          </w:p>
        </w:tc>
      </w:tr>
      <w:tr w:rsidR="007D4E0A" w:rsidRPr="007D4E0A">
        <w:tc>
          <w:tcPr>
            <w:tcW w:w="3475" w:type="dxa"/>
            <w:tcBorders>
              <w:right w:val="thinThickSmallGap" w:sz="24" w:space="0" w:color="auto"/>
            </w:tcBorders>
            <w:shd w:val="clear" w:color="auto" w:fill="auto"/>
          </w:tcPr>
          <w:p w:rsidR="008760B9" w:rsidRPr="007D4E0A" w:rsidRDefault="005F61FC">
            <w:pPr>
              <w:numPr>
                <w:ilvl w:val="0"/>
                <w:numId w:val="1"/>
              </w:num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7D4E0A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7D4E0A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bCs/>
                <w:szCs w:val="24"/>
              </w:rPr>
              <w:t>___________Вистерничан О.А.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утверждения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7D4E0A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7D4E0A" w:rsidRPr="007D4E0A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7D4E0A" w:rsidRDefault="005F61FC">
            <w:pPr>
              <w:numPr>
                <w:ilvl w:val="0"/>
                <w:numId w:val="1"/>
              </w:num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Секретарь Локальной комиссии по биоэтике</w:t>
            </w:r>
          </w:p>
          <w:p w:rsidR="008760B9" w:rsidRPr="007D4E0A" w:rsidRDefault="005F61FC">
            <w:pPr>
              <w:tabs>
                <w:tab w:val="center" w:pos="248"/>
              </w:tabs>
              <w:contextualSpacing/>
              <w:jc w:val="both"/>
              <w:rPr>
                <w:rFonts w:eastAsia="Times New Roman" w:cs="Times New Roman"/>
                <w:bCs/>
                <w:szCs w:val="24"/>
                <w:lang w:val="kk-KZ" w:eastAsia="ru-RU"/>
              </w:rPr>
            </w:pP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_____________</w:t>
            </w:r>
            <w:r w:rsidRPr="007D4E0A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</w:t>
            </w:r>
            <w:proofErr w:type="gramStart"/>
            <w:r w:rsidRPr="007D4E0A">
              <w:rPr>
                <w:rFonts w:eastAsia="Times New Roman" w:cs="Times New Roman"/>
                <w:bCs/>
                <w:szCs w:val="24"/>
                <w:lang w:val="kk-KZ" w:eastAsia="ru-RU"/>
              </w:rPr>
              <w:t xml:space="preserve"> Ә.</w:t>
            </w:r>
            <w:proofErr w:type="gramEnd"/>
            <w:r w:rsidRPr="007D4E0A">
              <w:rPr>
                <w:rFonts w:eastAsia="Times New Roman" w:cs="Times New Roman"/>
                <w:bCs/>
                <w:szCs w:val="24"/>
                <w:lang w:val="kk-KZ" w:eastAsia="ru-RU"/>
              </w:rPr>
              <w:t>К.</w:t>
            </w:r>
          </w:p>
          <w:p w:rsidR="008760B9" w:rsidRPr="007D4E0A" w:rsidRDefault="008760B9">
            <w:pPr>
              <w:ind w:left="720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Согласовано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7D4E0A" w:rsidRDefault="005F61FC" w:rsidP="00D806E9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szCs w:val="24"/>
              </w:rPr>
              <w:t xml:space="preserve">Проректор по научной </w:t>
            </w:r>
            <w:r w:rsidR="00D806E9" w:rsidRPr="007D4E0A">
              <w:rPr>
                <w:szCs w:val="24"/>
              </w:rPr>
              <w:t>работе</w:t>
            </w:r>
            <w:r w:rsidRPr="007D4E0A">
              <w:rPr>
                <w:bCs/>
                <w:szCs w:val="24"/>
              </w:rPr>
              <w:t xml:space="preserve">__________ </w:t>
            </w:r>
            <w:r w:rsidR="00D806E9" w:rsidRPr="007D4E0A">
              <w:rPr>
                <w:bCs/>
                <w:szCs w:val="24"/>
              </w:rPr>
              <w:t>Клюев Д.А.</w:t>
            </w:r>
          </w:p>
        </w:tc>
      </w:tr>
      <w:tr w:rsidR="007D4E0A" w:rsidRPr="007D4E0A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разработки: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Дата согласования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7D4E0A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7D4E0A" w:rsidRPr="007D4E0A">
        <w:trPr>
          <w:trHeight w:val="291"/>
        </w:trPr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«___» ___ 20___ год</w:t>
            </w: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Ответственный</w:t>
            </w:r>
            <w:proofErr w:type="gramEnd"/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за исполнение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7D4E0A" w:rsidRDefault="005F61FC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  <w:r w:rsidRPr="007D4E0A">
              <w:rPr>
                <w:bCs/>
                <w:szCs w:val="24"/>
              </w:rPr>
              <w:t>Председатель Локальной комиссии по биоэтике</w:t>
            </w:r>
          </w:p>
          <w:p w:rsidR="008760B9" w:rsidRPr="007D4E0A" w:rsidRDefault="008760B9">
            <w:pPr>
              <w:tabs>
                <w:tab w:val="center" w:pos="4677"/>
                <w:tab w:val="right" w:pos="9355"/>
              </w:tabs>
              <w:rPr>
                <w:bCs/>
                <w:szCs w:val="24"/>
              </w:rPr>
            </w:pPr>
          </w:p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bCs/>
                <w:szCs w:val="24"/>
              </w:rPr>
              <w:t>________Вистерничан О.А.</w:t>
            </w:r>
          </w:p>
        </w:tc>
      </w:tr>
      <w:tr w:rsidR="007D4E0A" w:rsidRPr="007D4E0A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7D4E0A" w:rsidRDefault="008760B9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proofErr w:type="gramStart"/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Введен</w:t>
            </w:r>
            <w:proofErr w:type="gramEnd"/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 xml:space="preserve"> в действие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«___» ___ 20</w:t>
            </w:r>
            <w:r w:rsidRPr="007D4E0A">
              <w:rPr>
                <w:rFonts w:eastAsia="Times New Roman" w:cs="Times New Roman"/>
                <w:bCs/>
                <w:szCs w:val="24"/>
                <w:lang w:val="en-US" w:eastAsia="ru-RU"/>
              </w:rPr>
              <w:t>25</w:t>
            </w:r>
            <w:r w:rsidRPr="007D4E0A">
              <w:rPr>
                <w:rFonts w:eastAsia="Times New Roman" w:cs="Times New Roman"/>
                <w:bCs/>
                <w:szCs w:val="24"/>
                <w:lang w:eastAsia="ru-RU"/>
              </w:rPr>
              <w:t>_ год</w:t>
            </w:r>
          </w:p>
        </w:tc>
      </w:tr>
      <w:tr w:rsidR="008760B9" w:rsidRPr="007D4E0A">
        <w:tc>
          <w:tcPr>
            <w:tcW w:w="3475" w:type="dxa"/>
            <w:tcBorders>
              <w:right w:val="thinThickSmallGap" w:sz="24" w:space="0" w:color="auto"/>
            </w:tcBorders>
          </w:tcPr>
          <w:p w:rsidR="008760B9" w:rsidRPr="007D4E0A" w:rsidRDefault="008760B9">
            <w:pPr>
              <w:ind w:left="720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left w:val="thinThickSmallGap" w:sz="24" w:space="0" w:color="auto"/>
              <w:righ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b/>
                <w:bCs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/>
                <w:bCs/>
                <w:szCs w:val="24"/>
                <w:lang w:eastAsia="ru-RU"/>
              </w:rPr>
              <w:t>Сотрудник, отвечающий за выполнение процедуры</w:t>
            </w:r>
            <w:r w:rsidRPr="007D4E0A"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</w:p>
        </w:tc>
        <w:tc>
          <w:tcPr>
            <w:tcW w:w="3099" w:type="dxa"/>
            <w:tcBorders>
              <w:left w:val="single" w:sz="4" w:space="0" w:color="auto"/>
            </w:tcBorders>
          </w:tcPr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szCs w:val="24"/>
                <w:lang w:val="kk-KZ" w:eastAsia="ru-RU"/>
              </w:rPr>
              <w:t xml:space="preserve">Вистерничан </w:t>
            </w:r>
            <w:r w:rsidRPr="007D4E0A">
              <w:rPr>
                <w:rFonts w:eastAsia="Times New Roman" w:cs="Times New Roman"/>
                <w:szCs w:val="24"/>
                <w:lang w:eastAsia="ru-RU"/>
              </w:rPr>
              <w:t>О.А.</w:t>
            </w:r>
          </w:p>
          <w:p w:rsidR="008760B9" w:rsidRPr="007D4E0A" w:rsidRDefault="005F61FC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7D4E0A">
              <w:rPr>
                <w:rFonts w:eastAsia="Times New Roman" w:cs="Times New Roman"/>
                <w:bCs/>
                <w:szCs w:val="24"/>
                <w:lang w:val="kk-KZ" w:eastAsia="ru-RU"/>
              </w:rPr>
              <w:t>Кәдірбаева Ә.К.</w:t>
            </w:r>
          </w:p>
        </w:tc>
      </w:tr>
    </w:tbl>
    <w:p w:rsidR="008760B9" w:rsidRPr="007D4E0A" w:rsidRDefault="008760B9">
      <w:pPr>
        <w:jc w:val="center"/>
        <w:rPr>
          <w:rFonts w:eastAsia="Times New Roman" w:cs="Times New Roman"/>
          <w:szCs w:val="24"/>
          <w:lang w:eastAsia="ru-RU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8760B9" w:rsidRPr="007D4E0A" w:rsidRDefault="008760B9">
      <w:pPr>
        <w:jc w:val="both"/>
        <w:rPr>
          <w:rFonts w:cs="Times New Roman"/>
          <w:i/>
          <w:szCs w:val="24"/>
        </w:rPr>
      </w:pPr>
    </w:p>
    <w:p w:rsidR="007D4E0A" w:rsidRPr="007D4E0A" w:rsidRDefault="007D4E0A" w:rsidP="007D4E0A">
      <w:pPr>
        <w:pStyle w:val="1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7D4E0A">
        <w:rPr>
          <w:rFonts w:ascii="Times New Roman" w:hAnsi="Times New Roman"/>
          <w:iCs/>
          <w:color w:val="auto"/>
          <w:sz w:val="24"/>
          <w:szCs w:val="24"/>
        </w:rPr>
        <w:lastRenderedPageBreak/>
        <w:t xml:space="preserve">Цель: </w:t>
      </w:r>
      <w:r w:rsidRPr="007D4E0A">
        <w:rPr>
          <w:rFonts w:ascii="Times New Roman" w:hAnsi="Times New Roman"/>
          <w:b w:val="0"/>
          <w:bCs w:val="0"/>
          <w:iCs/>
          <w:color w:val="auto"/>
          <w:sz w:val="24"/>
          <w:szCs w:val="24"/>
        </w:rPr>
        <w:t>Описать инструкции по экспертизе и последующих отчетах о серьезных нежелательных явлениях (СНЯ) или непредвиденных явлениях (ННЯ) в ходе текущего ранее одобренного исследования Локальной комиссией по биоэтике.</w:t>
      </w:r>
    </w:p>
    <w:p w:rsidR="007D4E0A" w:rsidRPr="007D4E0A" w:rsidRDefault="007D4E0A" w:rsidP="007D4E0A">
      <w:pPr>
        <w:numPr>
          <w:ilvl w:val="12"/>
          <w:numId w:val="0"/>
        </w:numPr>
        <w:jc w:val="both"/>
        <w:rPr>
          <w:b/>
          <w:bCs/>
          <w:szCs w:val="24"/>
        </w:rPr>
      </w:pPr>
    </w:p>
    <w:p w:rsidR="007D4E0A" w:rsidRPr="007D4E0A" w:rsidRDefault="007D4E0A" w:rsidP="007D4E0A">
      <w:pPr>
        <w:pStyle w:val="a8"/>
        <w:numPr>
          <w:ilvl w:val="0"/>
          <w:numId w:val="3"/>
        </w:numPr>
        <w:jc w:val="both"/>
        <w:rPr>
          <w:rFonts w:ascii="Times New Roman" w:hAnsi="Times New Roman"/>
          <w:b/>
          <w:bCs/>
          <w:iCs/>
          <w:sz w:val="24"/>
          <w:szCs w:val="24"/>
        </w:rPr>
      </w:pPr>
      <w:bookmarkStart w:id="0" w:name="_Toc26602066"/>
      <w:bookmarkStart w:id="1" w:name="_Toc27217233"/>
      <w:bookmarkStart w:id="2" w:name="_Toc26602379"/>
      <w:bookmarkStart w:id="3" w:name="_Toc26545393"/>
      <w:bookmarkStart w:id="4" w:name="_Toc48705111"/>
      <w:bookmarkStart w:id="5" w:name="_Toc32315873"/>
      <w:bookmarkStart w:id="6" w:name="_Toc48378760"/>
      <w:r w:rsidRPr="007D4E0A">
        <w:rPr>
          <w:rFonts w:ascii="Times New Roman" w:hAnsi="Times New Roman"/>
          <w:b/>
          <w:bCs/>
          <w:iCs/>
          <w:sz w:val="24"/>
          <w:szCs w:val="24"/>
        </w:rPr>
        <w:t>Область применени</w:t>
      </w:r>
      <w:bookmarkEnd w:id="0"/>
      <w:bookmarkEnd w:id="1"/>
      <w:bookmarkEnd w:id="2"/>
      <w:bookmarkEnd w:id="3"/>
      <w:bookmarkEnd w:id="4"/>
      <w:bookmarkEnd w:id="5"/>
      <w:bookmarkEnd w:id="6"/>
      <w:r w:rsidRPr="007D4E0A">
        <w:rPr>
          <w:rFonts w:ascii="Times New Roman" w:hAnsi="Times New Roman"/>
          <w:b/>
          <w:bCs/>
          <w:iCs/>
          <w:sz w:val="24"/>
          <w:szCs w:val="24"/>
        </w:rPr>
        <w:t>я</w:t>
      </w:r>
    </w:p>
    <w:p w:rsidR="007D4E0A" w:rsidRPr="007D4E0A" w:rsidRDefault="007D4E0A" w:rsidP="007D4E0A">
      <w:pPr>
        <w:numPr>
          <w:ilvl w:val="12"/>
          <w:numId w:val="0"/>
        </w:numPr>
        <w:ind w:firstLine="709"/>
        <w:jc w:val="both"/>
        <w:rPr>
          <w:szCs w:val="24"/>
        </w:rPr>
      </w:pPr>
      <w:r w:rsidRPr="007D4E0A">
        <w:rPr>
          <w:szCs w:val="24"/>
        </w:rPr>
        <w:t xml:space="preserve">СОП </w:t>
      </w:r>
      <w:proofErr w:type="gramStart"/>
      <w:r w:rsidRPr="007D4E0A">
        <w:rPr>
          <w:szCs w:val="24"/>
        </w:rPr>
        <w:t>применима</w:t>
      </w:r>
      <w:proofErr w:type="gramEnd"/>
      <w:r w:rsidRPr="007D4E0A">
        <w:rPr>
          <w:szCs w:val="24"/>
        </w:rPr>
        <w:t xml:space="preserve"> к экспертизе отчетов от исследователей о СНЯ или ННЯ. Данные отчета могут быть использованы в работе членов ЛКБ, спонсора, местного инспектора, или других заинтересованных сторон. </w:t>
      </w:r>
    </w:p>
    <w:p w:rsidR="007D4E0A" w:rsidRPr="007D4E0A" w:rsidRDefault="007D4E0A" w:rsidP="007D4E0A">
      <w:pPr>
        <w:numPr>
          <w:ilvl w:val="12"/>
          <w:numId w:val="0"/>
        </w:numPr>
        <w:ind w:firstLine="709"/>
        <w:jc w:val="both"/>
        <w:rPr>
          <w:szCs w:val="24"/>
        </w:rPr>
      </w:pPr>
      <w:r w:rsidRPr="007D4E0A">
        <w:rPr>
          <w:szCs w:val="24"/>
        </w:rPr>
        <w:t>В своей деятельности ЛКБ руководствуется приказами Министра здравоохранения Республики Казахстан от 11 декабря 2020 года № Қ</w:t>
      </w:r>
      <w:proofErr w:type="gramStart"/>
      <w:r w:rsidRPr="007D4E0A">
        <w:rPr>
          <w:szCs w:val="24"/>
        </w:rPr>
        <w:t>Р</w:t>
      </w:r>
      <w:proofErr w:type="gramEnd"/>
      <w:r w:rsidRPr="007D4E0A">
        <w:rPr>
          <w:szCs w:val="24"/>
        </w:rPr>
        <w:t xml:space="preserve"> ДСМ-248/2020 и от 23 декабря 2020 года № ҚР ДСМ-320/2020.</w:t>
      </w:r>
    </w:p>
    <w:p w:rsidR="007D4E0A" w:rsidRPr="007D4E0A" w:rsidRDefault="007D4E0A" w:rsidP="007D4E0A">
      <w:pPr>
        <w:ind w:firstLine="709"/>
        <w:jc w:val="both"/>
        <w:rPr>
          <w:b/>
          <w:bCs/>
          <w:iCs/>
          <w:szCs w:val="24"/>
        </w:rPr>
      </w:pPr>
      <w:r w:rsidRPr="007D4E0A">
        <w:rPr>
          <w:b/>
          <w:bCs/>
          <w:iCs/>
          <w:szCs w:val="24"/>
        </w:rPr>
        <w:t>Ответственность</w:t>
      </w:r>
    </w:p>
    <w:p w:rsidR="007D4E0A" w:rsidRPr="007D4E0A" w:rsidRDefault="007D4E0A" w:rsidP="007D4E0A">
      <w:pPr>
        <w:ind w:firstLine="709"/>
        <w:jc w:val="both"/>
        <w:rPr>
          <w:szCs w:val="24"/>
        </w:rPr>
      </w:pPr>
      <w:r w:rsidRPr="007D4E0A">
        <w:rPr>
          <w:iCs/>
          <w:szCs w:val="24"/>
        </w:rPr>
        <w:t>Исследователь или спонсор несет ответственность за регистрацию ф</w:t>
      </w:r>
      <w:r w:rsidRPr="007D4E0A">
        <w:rPr>
          <w:szCs w:val="24"/>
        </w:rPr>
        <w:t xml:space="preserve">акта развития СНЯ или ННЯ в виде отчета, который должен быть  представлен в течение 10 рабочих дней от момента развития явления, а также должен быть включен в отчет по текущей экспертизе, представленный в ЛКБ, а также в комитет по контролю клинических исследований.  </w:t>
      </w:r>
    </w:p>
    <w:p w:rsidR="007D4E0A" w:rsidRPr="007D4E0A" w:rsidRDefault="007D4E0A" w:rsidP="007D4E0A">
      <w:pPr>
        <w:ind w:firstLine="709"/>
        <w:jc w:val="both"/>
        <w:rPr>
          <w:szCs w:val="24"/>
        </w:rPr>
      </w:pPr>
      <w:r w:rsidRPr="007D4E0A">
        <w:rPr>
          <w:szCs w:val="24"/>
        </w:rPr>
        <w:t xml:space="preserve">Нежелательные риски иногда раскрываются в течение выполнения исследования. Информация о влиянии на соотношение риск/польза должна быть незамедлительно сообщена в ЛКБ для оценки адекватности защиты участников исследования. </w:t>
      </w:r>
    </w:p>
    <w:p w:rsidR="007D4E0A" w:rsidRPr="007D4E0A" w:rsidRDefault="007D4E0A" w:rsidP="007D4E0A">
      <w:pPr>
        <w:ind w:firstLine="709"/>
        <w:jc w:val="both"/>
        <w:rPr>
          <w:szCs w:val="24"/>
        </w:rPr>
      </w:pPr>
      <w:r w:rsidRPr="007D4E0A">
        <w:rPr>
          <w:szCs w:val="24"/>
        </w:rPr>
        <w:t xml:space="preserve">Непредвиденные риски могут включать любые явления, влияющие, по мнению исследователя, на права, благополучие или безопасность участников исследования. </w:t>
      </w:r>
    </w:p>
    <w:p w:rsidR="007D4E0A" w:rsidRPr="007D4E0A" w:rsidRDefault="007D4E0A" w:rsidP="007D4E0A">
      <w:pPr>
        <w:ind w:firstLine="709"/>
        <w:jc w:val="both"/>
        <w:rPr>
          <w:szCs w:val="24"/>
        </w:rPr>
      </w:pPr>
      <w:r w:rsidRPr="007D4E0A">
        <w:rPr>
          <w:szCs w:val="24"/>
        </w:rPr>
        <w:t xml:space="preserve">Основная обязанность ЛКБ – проводить экспертизу и принимать меры по СНЯ и ННЯ, увеличивающие риск для участников или затрагивающие другие этические проблемы. Кроме того, ЛКБ имеет право играть роль медиатора (посредника) при определенных обстоятельствах.  </w:t>
      </w:r>
    </w:p>
    <w:p w:rsidR="007D4E0A" w:rsidRPr="007D4E0A" w:rsidRDefault="007D4E0A" w:rsidP="007D4E0A">
      <w:pPr>
        <w:ind w:firstLine="709"/>
        <w:jc w:val="both"/>
        <w:rPr>
          <w:szCs w:val="24"/>
        </w:rPr>
      </w:pPr>
      <w:r w:rsidRPr="007D4E0A">
        <w:rPr>
          <w:szCs w:val="24"/>
        </w:rPr>
        <w:t xml:space="preserve">ЛКБ должен также убедиться, что исследователи осведомлены о нормах или процедурах относительно отчетности и требований по текущей экспертизе. </w:t>
      </w:r>
    </w:p>
    <w:p w:rsidR="007D4E0A" w:rsidRPr="007D4E0A" w:rsidRDefault="007D4E0A" w:rsidP="007D4E0A">
      <w:pPr>
        <w:ind w:firstLine="709"/>
        <w:jc w:val="both"/>
        <w:rPr>
          <w:rFonts w:eastAsia="Angsana New"/>
          <w:szCs w:val="24"/>
        </w:rPr>
      </w:pPr>
      <w:r w:rsidRPr="007D4E0A">
        <w:rPr>
          <w:rFonts w:eastAsia="Angsana New"/>
          <w:szCs w:val="24"/>
        </w:rPr>
        <w:t xml:space="preserve">Секретариат несет ответственность за первичную оценку отчетов и определение необходимости их рассмотрения на заседании ЛКБ, или непосредственно Председателем, другими квалифицированными членами ЛКБ или экспертами. </w:t>
      </w:r>
    </w:p>
    <w:p w:rsidR="007D4E0A" w:rsidRPr="007D4E0A" w:rsidRDefault="007D4E0A" w:rsidP="007D4E0A">
      <w:pPr>
        <w:pStyle w:val="3"/>
        <w:keepLines w:val="0"/>
        <w:numPr>
          <w:ilvl w:val="0"/>
          <w:numId w:val="3"/>
        </w:numPr>
        <w:spacing w:before="240" w:after="60"/>
        <w:rPr>
          <w:rFonts w:ascii="Times New Roman" w:hAnsi="Times New Roman"/>
          <w:iCs/>
          <w:color w:val="auto"/>
          <w:szCs w:val="24"/>
        </w:rPr>
      </w:pPr>
      <w:bookmarkStart w:id="7" w:name="_Toc32315878"/>
      <w:bookmarkStart w:id="8" w:name="_Toc27217238"/>
      <w:bookmarkStart w:id="9" w:name="_Toc48705116"/>
      <w:bookmarkStart w:id="10" w:name="_Toc48378765"/>
      <w:r w:rsidRPr="007D4E0A">
        <w:rPr>
          <w:rFonts w:ascii="Times New Roman" w:hAnsi="Times New Roman"/>
          <w:iCs/>
          <w:color w:val="auto"/>
          <w:szCs w:val="24"/>
        </w:rPr>
        <w:t xml:space="preserve">Предварительное рассмотрение и определение вида экспертизы </w:t>
      </w:r>
      <w:bookmarkEnd w:id="7"/>
      <w:bookmarkEnd w:id="8"/>
      <w:bookmarkEnd w:id="9"/>
      <w:bookmarkEnd w:id="10"/>
    </w:p>
    <w:p w:rsidR="007D4E0A" w:rsidRPr="007D4E0A" w:rsidRDefault="007D4E0A" w:rsidP="007D4E0A">
      <w:pPr>
        <w:ind w:firstLine="709"/>
        <w:jc w:val="both"/>
        <w:rPr>
          <w:szCs w:val="24"/>
        </w:rPr>
      </w:pPr>
      <w:r w:rsidRPr="007D4E0A">
        <w:rPr>
          <w:szCs w:val="24"/>
        </w:rPr>
        <w:t xml:space="preserve">Председатель и члены ЛКБ, ранее </w:t>
      </w:r>
      <w:proofErr w:type="spellStart"/>
      <w:r w:rsidRPr="007D4E0A">
        <w:rPr>
          <w:szCs w:val="24"/>
        </w:rPr>
        <w:t>экспертировавшие</w:t>
      </w:r>
      <w:proofErr w:type="spellEnd"/>
      <w:r w:rsidRPr="007D4E0A">
        <w:rPr>
          <w:szCs w:val="24"/>
        </w:rPr>
        <w:t xml:space="preserve"> данное исследование</w:t>
      </w:r>
      <w:bookmarkStart w:id="11" w:name="_GoBack"/>
      <w:bookmarkEnd w:id="11"/>
      <w:r w:rsidRPr="007D4E0A">
        <w:rPr>
          <w:szCs w:val="24"/>
        </w:rPr>
        <w:t xml:space="preserve"> на этапе планирования, определения необходимость проведения полной экспертизы на заседании ЛКБ, или непосредственно Председателем или другим</w:t>
      </w:r>
      <w:bookmarkStart w:id="12" w:name="_Toc32315879"/>
      <w:bookmarkStart w:id="13" w:name="_Toc48378766"/>
      <w:bookmarkStart w:id="14" w:name="_Toc48705117"/>
      <w:bookmarkStart w:id="15" w:name="_Toc27217239"/>
      <w:r w:rsidRPr="007D4E0A">
        <w:rPr>
          <w:szCs w:val="24"/>
        </w:rPr>
        <w:t xml:space="preserve">и квалифицированными членами ЛКБ. </w:t>
      </w:r>
    </w:p>
    <w:p w:rsidR="007D4E0A" w:rsidRPr="007D4E0A" w:rsidRDefault="007D4E0A" w:rsidP="007D4E0A">
      <w:pPr>
        <w:pStyle w:val="a8"/>
        <w:numPr>
          <w:ilvl w:val="0"/>
          <w:numId w:val="3"/>
        </w:numPr>
        <w:jc w:val="both"/>
        <w:rPr>
          <w:rFonts w:ascii="Times New Roman" w:hAnsi="Times New Roman"/>
          <w:b/>
          <w:iCs/>
          <w:sz w:val="24"/>
          <w:szCs w:val="24"/>
        </w:rPr>
      </w:pPr>
      <w:r w:rsidRPr="007D4E0A">
        <w:rPr>
          <w:rFonts w:ascii="Times New Roman" w:hAnsi="Times New Roman"/>
          <w:b/>
          <w:iCs/>
          <w:sz w:val="24"/>
          <w:szCs w:val="24"/>
        </w:rPr>
        <w:t>Критерии для экспертизы</w:t>
      </w:r>
      <w:bookmarkEnd w:id="12"/>
      <w:bookmarkEnd w:id="13"/>
      <w:bookmarkEnd w:id="14"/>
      <w:bookmarkEnd w:id="15"/>
      <w:r w:rsidRPr="007D4E0A">
        <w:rPr>
          <w:rFonts w:ascii="Times New Roman" w:hAnsi="Times New Roman"/>
          <w:b/>
          <w:iCs/>
          <w:sz w:val="24"/>
          <w:szCs w:val="24"/>
        </w:rPr>
        <w:t>:</w:t>
      </w:r>
    </w:p>
    <w:p w:rsidR="007D4E0A" w:rsidRPr="007D4E0A" w:rsidRDefault="007D4E0A" w:rsidP="007D4E0A">
      <w:pPr>
        <w:numPr>
          <w:ilvl w:val="0"/>
          <w:numId w:val="4"/>
        </w:numPr>
        <w:tabs>
          <w:tab w:val="left" w:pos="0"/>
          <w:tab w:val="left" w:pos="720"/>
        </w:tabs>
        <w:ind w:left="0" w:firstLine="360"/>
        <w:jc w:val="both"/>
        <w:rPr>
          <w:szCs w:val="24"/>
        </w:rPr>
      </w:pPr>
      <w:r w:rsidRPr="007D4E0A">
        <w:rPr>
          <w:szCs w:val="24"/>
        </w:rPr>
        <w:t>Определение НЯ в качестве неизвестного или непохожего;</w:t>
      </w:r>
    </w:p>
    <w:p w:rsidR="007D4E0A" w:rsidRPr="007D4E0A" w:rsidRDefault="007D4E0A" w:rsidP="007D4E0A">
      <w:pPr>
        <w:numPr>
          <w:ilvl w:val="0"/>
          <w:numId w:val="4"/>
        </w:numPr>
        <w:tabs>
          <w:tab w:val="left" w:pos="0"/>
          <w:tab w:val="left" w:pos="720"/>
        </w:tabs>
        <w:ind w:left="0" w:firstLine="360"/>
        <w:jc w:val="both"/>
        <w:rPr>
          <w:szCs w:val="24"/>
        </w:rPr>
      </w:pPr>
      <w:r w:rsidRPr="007D4E0A">
        <w:rPr>
          <w:szCs w:val="24"/>
        </w:rPr>
        <w:t>Отчет передают Председателю ЛКБ для ознакомления и определения, может ли отчет быть рассмотрен на ближайшем заседании;</w:t>
      </w:r>
    </w:p>
    <w:p w:rsidR="007D4E0A" w:rsidRPr="007D4E0A" w:rsidRDefault="007D4E0A" w:rsidP="007D4E0A">
      <w:pPr>
        <w:numPr>
          <w:ilvl w:val="0"/>
          <w:numId w:val="4"/>
        </w:numPr>
        <w:tabs>
          <w:tab w:val="left" w:pos="0"/>
          <w:tab w:val="left" w:pos="720"/>
        </w:tabs>
        <w:ind w:left="0" w:firstLine="360"/>
        <w:jc w:val="both"/>
        <w:rPr>
          <w:szCs w:val="24"/>
        </w:rPr>
      </w:pPr>
      <w:r w:rsidRPr="007D4E0A">
        <w:rPr>
          <w:szCs w:val="24"/>
        </w:rPr>
        <w:t xml:space="preserve">Оценка НЯ как вероятно или возможно </w:t>
      </w:r>
      <w:proofErr w:type="gramStart"/>
      <w:r w:rsidRPr="007D4E0A">
        <w:rPr>
          <w:szCs w:val="24"/>
        </w:rPr>
        <w:t>имеющего</w:t>
      </w:r>
      <w:proofErr w:type="gramEnd"/>
      <w:r w:rsidRPr="007D4E0A">
        <w:rPr>
          <w:szCs w:val="24"/>
        </w:rPr>
        <w:t xml:space="preserve"> связь с исследуемым продуктом;</w:t>
      </w:r>
    </w:p>
    <w:p w:rsidR="007D4E0A" w:rsidRPr="007D4E0A" w:rsidRDefault="007D4E0A" w:rsidP="007D4E0A">
      <w:pPr>
        <w:numPr>
          <w:ilvl w:val="0"/>
          <w:numId w:val="4"/>
        </w:numPr>
        <w:tabs>
          <w:tab w:val="left" w:pos="0"/>
          <w:tab w:val="left" w:pos="720"/>
        </w:tabs>
        <w:ind w:left="0" w:firstLine="360"/>
        <w:jc w:val="both"/>
        <w:rPr>
          <w:szCs w:val="24"/>
        </w:rPr>
      </w:pPr>
      <w:r w:rsidRPr="007D4E0A">
        <w:rPr>
          <w:szCs w:val="24"/>
        </w:rPr>
        <w:t>Отчет включается в повестку ближайшего заседания с участием всех членов ЛКБ;</w:t>
      </w:r>
    </w:p>
    <w:p w:rsidR="007D4E0A" w:rsidRPr="007D4E0A" w:rsidRDefault="007D4E0A" w:rsidP="007D4E0A">
      <w:pPr>
        <w:numPr>
          <w:ilvl w:val="0"/>
          <w:numId w:val="4"/>
        </w:numPr>
        <w:tabs>
          <w:tab w:val="left" w:pos="0"/>
          <w:tab w:val="left" w:pos="720"/>
        </w:tabs>
        <w:ind w:left="0" w:firstLine="360"/>
        <w:jc w:val="both"/>
        <w:rPr>
          <w:szCs w:val="24"/>
        </w:rPr>
      </w:pPr>
      <w:r w:rsidRPr="007D4E0A">
        <w:rPr>
          <w:szCs w:val="24"/>
        </w:rPr>
        <w:t xml:space="preserve">Отчет о безопасности протокола исследования был уже рассмотрен на заседании ЛКБ, однако повторно представлен другим исследователем, участвующим в многократном исследовании (данное извещение не требует полной экспертизы на заседании ЛКБ и рассматривается Председателем или квалифицированными членами ЛКБ и секретариатом). </w:t>
      </w:r>
    </w:p>
    <w:p w:rsidR="007D4E0A" w:rsidRPr="007D4E0A" w:rsidRDefault="007D4E0A" w:rsidP="007D4E0A">
      <w:pPr>
        <w:pStyle w:val="2"/>
        <w:numPr>
          <w:ilvl w:val="0"/>
          <w:numId w:val="3"/>
        </w:numPr>
        <w:rPr>
          <w:rFonts w:ascii="Times New Roman" w:hAnsi="Times New Roman"/>
          <w:color w:val="auto"/>
          <w:sz w:val="24"/>
          <w:szCs w:val="24"/>
        </w:rPr>
      </w:pPr>
      <w:bookmarkStart w:id="16" w:name="_Toc32315880"/>
      <w:bookmarkStart w:id="17" w:name="_Toc48378767"/>
      <w:bookmarkStart w:id="18" w:name="_Toc48705118"/>
      <w:bookmarkStart w:id="19" w:name="_Toc27217240"/>
      <w:r w:rsidRPr="007D4E0A">
        <w:rPr>
          <w:rFonts w:ascii="Times New Roman" w:hAnsi="Times New Roman"/>
          <w:color w:val="auto"/>
          <w:sz w:val="24"/>
          <w:szCs w:val="24"/>
        </w:rPr>
        <w:t xml:space="preserve">Процедуры во время заседания </w:t>
      </w:r>
      <w:bookmarkEnd w:id="16"/>
      <w:bookmarkEnd w:id="17"/>
      <w:bookmarkEnd w:id="18"/>
      <w:bookmarkEnd w:id="19"/>
      <w:r w:rsidRPr="007D4E0A">
        <w:rPr>
          <w:rFonts w:ascii="Times New Roman" w:hAnsi="Times New Roman"/>
          <w:color w:val="auto"/>
          <w:sz w:val="24"/>
          <w:szCs w:val="24"/>
        </w:rPr>
        <w:t xml:space="preserve">ЛКБ </w:t>
      </w:r>
    </w:p>
    <w:p w:rsidR="007D4E0A" w:rsidRPr="007D4E0A" w:rsidRDefault="007D4E0A" w:rsidP="007D4E0A">
      <w:pPr>
        <w:ind w:firstLine="709"/>
        <w:jc w:val="both"/>
        <w:rPr>
          <w:szCs w:val="24"/>
        </w:rPr>
      </w:pPr>
      <w:r w:rsidRPr="007D4E0A">
        <w:rPr>
          <w:szCs w:val="24"/>
        </w:rPr>
        <w:t>После ознакомления и проведения экспертизы отчета, Председатель ЛКБ инициирует обсуждение исследования о случае НЯ. При необходимости Председатель или любой другой член комитета может предложить следующее:</w:t>
      </w:r>
    </w:p>
    <w:p w:rsidR="007D4E0A" w:rsidRPr="007D4E0A" w:rsidRDefault="007D4E0A" w:rsidP="007D4E0A">
      <w:pPr>
        <w:jc w:val="both"/>
        <w:rPr>
          <w:iCs/>
          <w:szCs w:val="24"/>
        </w:rPr>
      </w:pPr>
      <w:r w:rsidRPr="007D4E0A">
        <w:rPr>
          <w:iCs/>
          <w:szCs w:val="24"/>
        </w:rPr>
        <w:t>- Запросить поправки к протоколу или форме информированного согласия</w:t>
      </w:r>
    </w:p>
    <w:p w:rsidR="007D4E0A" w:rsidRPr="007D4E0A" w:rsidRDefault="007D4E0A" w:rsidP="007D4E0A">
      <w:pPr>
        <w:jc w:val="both"/>
        <w:rPr>
          <w:iCs/>
          <w:szCs w:val="24"/>
        </w:rPr>
      </w:pPr>
      <w:r w:rsidRPr="007D4E0A">
        <w:rPr>
          <w:iCs/>
          <w:szCs w:val="24"/>
        </w:rPr>
        <w:t xml:space="preserve">- Запросить дальнейшую информацию </w:t>
      </w:r>
    </w:p>
    <w:p w:rsidR="007D4E0A" w:rsidRPr="007D4E0A" w:rsidRDefault="007D4E0A" w:rsidP="007D4E0A">
      <w:pPr>
        <w:jc w:val="both"/>
        <w:rPr>
          <w:iCs/>
          <w:szCs w:val="24"/>
        </w:rPr>
      </w:pPr>
      <w:r w:rsidRPr="007D4E0A">
        <w:rPr>
          <w:iCs/>
          <w:szCs w:val="24"/>
        </w:rPr>
        <w:lastRenderedPageBreak/>
        <w:t xml:space="preserve">-  Приостановить или прекратить исследование. </w:t>
      </w:r>
    </w:p>
    <w:p w:rsidR="007D4E0A" w:rsidRPr="007D4E0A" w:rsidRDefault="007D4E0A" w:rsidP="007D4E0A">
      <w:pPr>
        <w:jc w:val="both"/>
        <w:rPr>
          <w:iCs/>
          <w:szCs w:val="24"/>
        </w:rPr>
      </w:pPr>
    </w:p>
    <w:p w:rsidR="007D4E0A" w:rsidRPr="007D4E0A" w:rsidRDefault="007D4E0A" w:rsidP="007D4E0A">
      <w:pPr>
        <w:ind w:firstLine="709"/>
        <w:jc w:val="both"/>
        <w:rPr>
          <w:iCs/>
          <w:szCs w:val="24"/>
        </w:rPr>
      </w:pPr>
      <w:r w:rsidRPr="007D4E0A">
        <w:rPr>
          <w:szCs w:val="24"/>
        </w:rPr>
        <w:t xml:space="preserve">Если любые из вышеуказанных действий были предприняты, секретариат ЛКБ или эксперт извещает исследователя о них. </w:t>
      </w:r>
    </w:p>
    <w:p w:rsidR="007D4E0A" w:rsidRPr="007D4E0A" w:rsidRDefault="007D4E0A" w:rsidP="007D4E0A">
      <w:pPr>
        <w:ind w:firstLine="709"/>
        <w:jc w:val="both"/>
        <w:rPr>
          <w:iCs/>
          <w:szCs w:val="24"/>
        </w:rPr>
      </w:pPr>
      <w:r w:rsidRPr="007D4E0A">
        <w:rPr>
          <w:szCs w:val="24"/>
        </w:rPr>
        <w:t xml:space="preserve">Если не было предпринято никаких действий, то указывается соответствующая отметка в протоколе заседания и выдается разрешение на продолжение исследования. </w:t>
      </w:r>
    </w:p>
    <w:p w:rsidR="007D4E0A" w:rsidRPr="007D4E0A" w:rsidRDefault="007D4E0A" w:rsidP="007D4E0A">
      <w:pPr>
        <w:ind w:firstLine="709"/>
        <w:jc w:val="both"/>
        <w:rPr>
          <w:szCs w:val="24"/>
        </w:rPr>
      </w:pPr>
      <w:r w:rsidRPr="007D4E0A">
        <w:rPr>
          <w:szCs w:val="24"/>
        </w:rPr>
        <w:t xml:space="preserve">Секретариат готовит проект письма исследователю или в исследовательский центр о том, какие действия должны быть предприняты в соответствии с решением ЛКБ. Председатель утверждает, подписывает письмо и указывает дату.  Письмо направляется адресату и фиксируется дата отправки. </w:t>
      </w:r>
      <w:bookmarkStart w:id="20" w:name="_Toc48705125"/>
      <w:bookmarkStart w:id="21" w:name="_Toc48378774"/>
    </w:p>
    <w:p w:rsidR="007D4E0A" w:rsidRPr="007D4E0A" w:rsidRDefault="007D4E0A" w:rsidP="007D4E0A">
      <w:pPr>
        <w:pStyle w:val="1"/>
        <w:ind w:right="714"/>
        <w:jc w:val="right"/>
        <w:rPr>
          <w:rFonts w:ascii="Times New Roman" w:hAnsi="Times New Roman"/>
          <w:color w:val="auto"/>
          <w:sz w:val="24"/>
          <w:szCs w:val="24"/>
        </w:rPr>
      </w:pPr>
      <w:r w:rsidRPr="007D4E0A">
        <w:rPr>
          <w:b w:val="0"/>
          <w:bCs w:val="0"/>
          <w:color w:val="auto"/>
          <w:sz w:val="24"/>
          <w:szCs w:val="24"/>
        </w:rPr>
        <w:br w:type="page"/>
      </w:r>
      <w:r w:rsidRPr="007D4E0A">
        <w:rPr>
          <w:rFonts w:ascii="Times New Roman" w:hAnsi="Times New Roman"/>
          <w:color w:val="auto"/>
          <w:sz w:val="24"/>
          <w:szCs w:val="24"/>
        </w:rPr>
        <w:lastRenderedPageBreak/>
        <w:t>Приложение 1</w:t>
      </w:r>
      <w:bookmarkEnd w:id="20"/>
      <w:bookmarkEnd w:id="21"/>
    </w:p>
    <w:p w:rsidR="007D4E0A" w:rsidRPr="007D4E0A" w:rsidRDefault="007D4E0A" w:rsidP="007D4E0A">
      <w:pPr>
        <w:pStyle w:val="1"/>
        <w:jc w:val="center"/>
        <w:rPr>
          <w:rFonts w:ascii="Times New Roman" w:hAnsi="Times New Roman"/>
          <w:color w:val="auto"/>
          <w:sz w:val="24"/>
          <w:szCs w:val="24"/>
        </w:rPr>
      </w:pPr>
      <w:r w:rsidRPr="007D4E0A">
        <w:rPr>
          <w:rFonts w:ascii="Times New Roman" w:hAnsi="Times New Roman"/>
          <w:color w:val="auto"/>
          <w:sz w:val="24"/>
          <w:szCs w:val="24"/>
        </w:rPr>
        <w:t>Отчет о серьезных нежелательных явлениях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880"/>
      </w:tblGrid>
      <w:tr w:rsidR="007D4E0A" w:rsidRPr="007D4E0A" w:rsidTr="006F7310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Основной исследователь</w:t>
            </w:r>
            <w:r w:rsidRPr="007D4E0A">
              <w:rPr>
                <w:rFonts w:cs="Times New Roman"/>
                <w:b w:val="0"/>
                <w:bCs w:val="0"/>
              </w:rPr>
              <w:t>:……………………………………..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Заявка №</w:t>
            </w:r>
            <w:r w:rsidRPr="007D4E0A">
              <w:rPr>
                <w:rFonts w:cs="Times New Roman"/>
                <w:b w:val="0"/>
                <w:bCs w:val="0"/>
              </w:rPr>
              <w:t xml:space="preserve">:               </w:t>
            </w: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  <w:r w:rsidRPr="007D4E0A">
              <w:rPr>
                <w:rFonts w:cs="Times New Roman"/>
                <w:b w:val="0"/>
                <w:bCs w:val="0"/>
              </w:rPr>
              <w:t xml:space="preserve"> / </w:t>
            </w: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  <w:r w:rsidRPr="007D4E0A">
              <w:rPr>
                <w:rFonts w:cs="Times New Roman"/>
                <w:b w:val="0"/>
                <w:bCs w:val="0"/>
              </w:rPr>
              <w:t xml:space="preserve"> - </w:t>
            </w: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</w:p>
        </w:tc>
      </w:tr>
      <w:tr w:rsidR="007D4E0A" w:rsidRPr="007D4E0A" w:rsidTr="006F7310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  <w:lang w:val="ru-RU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Название</w:t>
            </w:r>
            <w:r w:rsidRPr="007D4E0A">
              <w:rPr>
                <w:rFonts w:cs="Times New Roman"/>
                <w:b w:val="0"/>
                <w:bCs w:val="0"/>
              </w:rPr>
              <w:t>:…………………………………………………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Протокол №</w:t>
            </w:r>
            <w:r w:rsidRPr="007D4E0A">
              <w:rPr>
                <w:rFonts w:cs="Times New Roman"/>
                <w:b w:val="0"/>
                <w:bCs w:val="0"/>
              </w:rPr>
              <w:t>.:</w:t>
            </w:r>
          </w:p>
        </w:tc>
      </w:tr>
      <w:tr w:rsidR="007D4E0A" w:rsidRPr="007D4E0A" w:rsidTr="006F7310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</w:rPr>
            </w:pPr>
          </w:p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Название ИП или ИМП</w:t>
            </w:r>
            <w:r w:rsidRPr="007D4E0A">
              <w:rPr>
                <w:rFonts w:cs="Times New Roman"/>
                <w:b w:val="0"/>
                <w:bCs w:val="0"/>
              </w:rPr>
              <w:t>………………………..…………………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  <w:lang w:val="ru-RU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Дата сообщения:……</w:t>
            </w:r>
          </w:p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  <w:lang w:val="ru-RU"/>
              </w:rPr>
            </w:pP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  <w:r w:rsidRPr="007D4E0A">
              <w:rPr>
                <w:rFonts w:cs="Times New Roman"/>
                <w:b w:val="0"/>
                <w:bCs w:val="0"/>
                <w:lang w:val="ru-RU"/>
              </w:rPr>
              <w:t xml:space="preserve"> </w:t>
            </w:r>
            <w:proofErr w:type="spellStart"/>
            <w:r w:rsidRPr="007D4E0A">
              <w:rPr>
                <w:rFonts w:cs="Times New Roman"/>
                <w:b w:val="0"/>
                <w:bCs w:val="0"/>
                <w:lang w:val="ru-RU"/>
              </w:rPr>
              <w:t>первич</w:t>
            </w:r>
            <w:proofErr w:type="spellEnd"/>
            <w:r w:rsidRPr="007D4E0A">
              <w:rPr>
                <w:rFonts w:cs="Times New Roman"/>
                <w:b w:val="0"/>
                <w:bCs w:val="0"/>
                <w:lang w:val="ru-RU"/>
              </w:rPr>
              <w:t xml:space="preserve">.  </w:t>
            </w:r>
            <w:r w:rsidRPr="007D4E0A">
              <w:rPr>
                <w:rFonts w:cs="Times New Roman"/>
                <w:b w:val="0"/>
                <w:bCs w:val="0"/>
              </w:rPr>
              <w:sym w:font="Webdings" w:char="F063"/>
            </w:r>
            <w:r w:rsidRPr="007D4E0A">
              <w:rPr>
                <w:rFonts w:cs="Times New Roman"/>
                <w:b w:val="0"/>
                <w:bCs w:val="0"/>
                <w:lang w:val="ru-RU"/>
              </w:rPr>
              <w:t xml:space="preserve"> повтор.</w:t>
            </w:r>
          </w:p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  <w:lang w:val="ru-RU"/>
              </w:rPr>
            </w:pPr>
          </w:p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  <w:lang w:val="ru-RU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Дата возникновения:……...</w:t>
            </w:r>
          </w:p>
        </w:tc>
      </w:tr>
      <w:tr w:rsidR="007D4E0A" w:rsidRPr="007D4E0A" w:rsidTr="006F7310">
        <w:tc>
          <w:tcPr>
            <w:tcW w:w="5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Спонсор</w:t>
            </w:r>
            <w:r w:rsidRPr="007D4E0A">
              <w:rPr>
                <w:rFonts w:cs="Times New Roman"/>
                <w:b w:val="0"/>
                <w:bCs w:val="0"/>
              </w:rPr>
              <w:t>:…………………………………………………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9"/>
              <w:spacing w:before="60" w:after="60" w:line="240" w:lineRule="exact"/>
              <w:jc w:val="left"/>
              <w:rPr>
                <w:rFonts w:cs="Times New Roman"/>
                <w:b w:val="0"/>
                <w:bCs w:val="0"/>
                <w:lang w:val="ru-RU"/>
              </w:rPr>
            </w:pPr>
            <w:r w:rsidRPr="007D4E0A">
              <w:rPr>
                <w:rFonts w:cs="Times New Roman"/>
                <w:b w:val="0"/>
                <w:bCs w:val="0"/>
                <w:lang w:val="ru-RU"/>
              </w:rPr>
              <w:t>Дата первого использования</w:t>
            </w:r>
            <w:r w:rsidRPr="007D4E0A">
              <w:rPr>
                <w:rFonts w:cs="Times New Roman"/>
                <w:b w:val="0"/>
                <w:bCs w:val="0"/>
              </w:rPr>
              <w:t>:</w:t>
            </w:r>
            <w:r w:rsidRPr="007D4E0A">
              <w:rPr>
                <w:rFonts w:cs="Times New Roman"/>
                <w:b w:val="0"/>
                <w:bCs w:val="0"/>
                <w:lang w:val="ru-RU"/>
              </w:rPr>
              <w:t>………</w:t>
            </w:r>
          </w:p>
        </w:tc>
      </w:tr>
    </w:tbl>
    <w:p w:rsidR="007D4E0A" w:rsidRPr="007D4E0A" w:rsidRDefault="007D4E0A" w:rsidP="007D4E0A">
      <w:pPr>
        <w:pStyle w:val="a3"/>
        <w:spacing w:line="120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8"/>
        <w:gridCol w:w="1696"/>
        <w:gridCol w:w="3164"/>
      </w:tblGrid>
      <w:tr w:rsidR="007D4E0A" w:rsidRPr="007D4E0A" w:rsidTr="006F7310"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spacing w:before="60" w:after="60"/>
              <w:rPr>
                <w:szCs w:val="24"/>
              </w:rPr>
            </w:pPr>
            <w:r w:rsidRPr="007D4E0A">
              <w:rPr>
                <w:szCs w:val="24"/>
              </w:rPr>
              <w:t>Номер и инициалы участника: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spacing w:before="60" w:after="60"/>
              <w:rPr>
                <w:szCs w:val="24"/>
              </w:rPr>
            </w:pPr>
            <w:r w:rsidRPr="007D4E0A">
              <w:rPr>
                <w:szCs w:val="24"/>
              </w:rPr>
              <w:t>Возраст: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spacing w:before="60" w:after="60"/>
              <w:rPr>
                <w:szCs w:val="24"/>
              </w:rPr>
            </w:pPr>
            <w:r w:rsidRPr="007D4E0A">
              <w:rPr>
                <w:b/>
                <w:bCs/>
                <w:szCs w:val="24"/>
              </w:rPr>
              <w:sym w:font="Webdings" w:char="F063"/>
            </w:r>
            <w:r w:rsidRPr="007D4E0A">
              <w:rPr>
                <w:b/>
                <w:bCs/>
                <w:szCs w:val="24"/>
              </w:rPr>
              <w:t xml:space="preserve"> </w:t>
            </w:r>
            <w:r w:rsidRPr="007D4E0A">
              <w:rPr>
                <w:szCs w:val="24"/>
              </w:rPr>
              <w:t xml:space="preserve">Муж.          </w:t>
            </w:r>
            <w:r w:rsidRPr="007D4E0A">
              <w:rPr>
                <w:b/>
                <w:bCs/>
                <w:szCs w:val="24"/>
              </w:rPr>
              <w:sym w:font="Webdings" w:char="F063"/>
            </w:r>
            <w:r w:rsidRPr="007D4E0A">
              <w:rPr>
                <w:b/>
                <w:bCs/>
                <w:szCs w:val="24"/>
              </w:rPr>
              <w:t xml:space="preserve"> </w:t>
            </w:r>
            <w:r w:rsidRPr="007D4E0A">
              <w:rPr>
                <w:szCs w:val="24"/>
              </w:rPr>
              <w:t>Жен.</w:t>
            </w:r>
          </w:p>
        </w:tc>
      </w:tr>
    </w:tbl>
    <w:p w:rsidR="007D4E0A" w:rsidRPr="007D4E0A" w:rsidRDefault="007D4E0A" w:rsidP="007D4E0A">
      <w:pPr>
        <w:pStyle w:val="11"/>
        <w:rPr>
          <w:rFonts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9"/>
        <w:gridCol w:w="4559"/>
      </w:tblGrid>
      <w:tr w:rsidR="007D4E0A" w:rsidRPr="007D4E0A" w:rsidTr="006F7310"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>Краткая история болезни:</w:t>
            </w:r>
          </w:p>
          <w:p w:rsidR="007D4E0A" w:rsidRPr="007D4E0A" w:rsidRDefault="007D4E0A" w:rsidP="006F7310">
            <w:pPr>
              <w:rPr>
                <w:szCs w:val="24"/>
              </w:rPr>
            </w:pPr>
          </w:p>
          <w:p w:rsidR="007D4E0A" w:rsidRPr="007D4E0A" w:rsidRDefault="007D4E0A" w:rsidP="006F7310">
            <w:pPr>
              <w:rPr>
                <w:szCs w:val="24"/>
              </w:rPr>
            </w:pPr>
          </w:p>
          <w:p w:rsidR="007D4E0A" w:rsidRPr="007D4E0A" w:rsidRDefault="007D4E0A" w:rsidP="006F7310">
            <w:pPr>
              <w:rPr>
                <w:szCs w:val="24"/>
              </w:rPr>
            </w:pPr>
          </w:p>
          <w:p w:rsidR="007D4E0A" w:rsidRPr="007D4E0A" w:rsidRDefault="007D4E0A" w:rsidP="006F7310">
            <w:pPr>
              <w:rPr>
                <w:szCs w:val="24"/>
              </w:rPr>
            </w:pPr>
          </w:p>
          <w:p w:rsidR="007D4E0A" w:rsidRPr="007D4E0A" w:rsidRDefault="007D4E0A" w:rsidP="006F7310">
            <w:pPr>
              <w:rPr>
                <w:szCs w:val="24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>Лабораторные данные:</w:t>
            </w:r>
          </w:p>
        </w:tc>
      </w:tr>
    </w:tbl>
    <w:p w:rsidR="007D4E0A" w:rsidRPr="007D4E0A" w:rsidRDefault="007D4E0A" w:rsidP="007D4E0A">
      <w:pPr>
        <w:pStyle w:val="a3"/>
        <w:spacing w:line="120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9"/>
        <w:gridCol w:w="4559"/>
      </w:tblGrid>
      <w:tr w:rsidR="007D4E0A" w:rsidRPr="007D4E0A" w:rsidTr="006F7310"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 xml:space="preserve">СНЯ: </w:t>
            </w:r>
          </w:p>
          <w:p w:rsidR="007D4E0A" w:rsidRPr="007D4E0A" w:rsidRDefault="007D4E0A" w:rsidP="006F7310">
            <w:pPr>
              <w:rPr>
                <w:szCs w:val="24"/>
              </w:rPr>
            </w:pPr>
          </w:p>
          <w:p w:rsidR="007D4E0A" w:rsidRPr="007D4E0A" w:rsidRDefault="007D4E0A" w:rsidP="006F7310">
            <w:pPr>
              <w:rPr>
                <w:szCs w:val="24"/>
              </w:rPr>
            </w:pP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>Лечение:</w:t>
            </w:r>
          </w:p>
          <w:p w:rsidR="007D4E0A" w:rsidRPr="007D4E0A" w:rsidRDefault="007D4E0A" w:rsidP="006F7310">
            <w:pPr>
              <w:rPr>
                <w:szCs w:val="24"/>
              </w:rPr>
            </w:pP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 xml:space="preserve">Результат:     </w:t>
            </w:r>
            <w:r w:rsidRPr="007D4E0A">
              <w:rPr>
                <w:b/>
                <w:bCs/>
                <w:szCs w:val="24"/>
              </w:rPr>
              <w:sym w:font="Webdings" w:char="F063"/>
            </w:r>
            <w:r w:rsidRPr="007D4E0A">
              <w:rPr>
                <w:b/>
                <w:bCs/>
                <w:szCs w:val="24"/>
              </w:rPr>
              <w:t xml:space="preserve"> </w:t>
            </w:r>
            <w:r w:rsidRPr="007D4E0A">
              <w:rPr>
                <w:szCs w:val="24"/>
              </w:rPr>
              <w:t>выздоровление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 xml:space="preserve">                      </w:t>
            </w:r>
            <w:r w:rsidRPr="007D4E0A">
              <w:rPr>
                <w:b/>
                <w:bCs/>
                <w:szCs w:val="24"/>
              </w:rPr>
              <w:sym w:font="Webdings" w:char="F063"/>
            </w:r>
            <w:r w:rsidRPr="007D4E0A">
              <w:rPr>
                <w:b/>
                <w:bCs/>
                <w:szCs w:val="24"/>
              </w:rPr>
              <w:t xml:space="preserve"> </w:t>
            </w:r>
            <w:r w:rsidRPr="007D4E0A">
              <w:rPr>
                <w:szCs w:val="24"/>
              </w:rPr>
              <w:t>продолжение</w:t>
            </w:r>
          </w:p>
        </w:tc>
      </w:tr>
    </w:tbl>
    <w:p w:rsidR="007D4E0A" w:rsidRPr="007D4E0A" w:rsidRDefault="007D4E0A" w:rsidP="007D4E0A">
      <w:pPr>
        <w:pStyle w:val="11"/>
        <w:rPr>
          <w:rFonts w:cs="Times New Roman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9"/>
        <w:gridCol w:w="4559"/>
      </w:tblGrid>
      <w:tr w:rsidR="007D4E0A" w:rsidRPr="007D4E0A" w:rsidTr="006F7310"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>тяжесть: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Смерть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Угроза жизни 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Госпитализация:</w:t>
            </w:r>
            <w:r w:rsidRPr="007D4E0A">
              <w:rPr>
                <w:szCs w:val="24"/>
              </w:rPr>
              <w:sym w:font="Wingdings" w:char="F0A1"/>
            </w:r>
            <w:r w:rsidRPr="007D4E0A">
              <w:rPr>
                <w:szCs w:val="24"/>
              </w:rPr>
              <w:t xml:space="preserve"> впервые  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 xml:space="preserve">                                 </w:t>
            </w:r>
            <w:r w:rsidRPr="007D4E0A">
              <w:rPr>
                <w:szCs w:val="24"/>
              </w:rPr>
              <w:sym w:font="Wingdings" w:char="F0A1"/>
            </w:r>
            <w:r w:rsidRPr="007D4E0A">
              <w:rPr>
                <w:szCs w:val="24"/>
              </w:rPr>
              <w:t xml:space="preserve"> продление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Инвалидность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Врожденные аномалии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>Другие______________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 xml:space="preserve">Связь с </w:t>
            </w:r>
            <w:r w:rsidRPr="007D4E0A">
              <w:rPr>
                <w:szCs w:val="24"/>
              </w:rPr>
              <w:sym w:font="Wingdings" w:char="F0A1"/>
            </w:r>
            <w:r w:rsidRPr="007D4E0A">
              <w:rPr>
                <w:szCs w:val="24"/>
              </w:rPr>
              <w:t xml:space="preserve"> ИНП  </w:t>
            </w:r>
            <w:r w:rsidRPr="007D4E0A">
              <w:rPr>
                <w:szCs w:val="24"/>
              </w:rPr>
              <w:sym w:font="Wingdings" w:char="F0A1"/>
            </w:r>
            <w:r w:rsidRPr="007D4E0A">
              <w:rPr>
                <w:szCs w:val="24"/>
              </w:rPr>
              <w:t xml:space="preserve"> Прибор  </w:t>
            </w:r>
            <w:r w:rsidRPr="007D4E0A">
              <w:rPr>
                <w:szCs w:val="24"/>
              </w:rPr>
              <w:sym w:font="Wingdings" w:char="F0A1"/>
            </w:r>
            <w:r w:rsidRPr="007D4E0A">
              <w:rPr>
                <w:szCs w:val="24"/>
              </w:rPr>
              <w:t xml:space="preserve"> Исследование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Не связано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возможно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вероятно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определенно связано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не известно</w:t>
            </w:r>
          </w:p>
        </w:tc>
      </w:tr>
    </w:tbl>
    <w:p w:rsidR="007D4E0A" w:rsidRPr="007D4E0A" w:rsidRDefault="007D4E0A" w:rsidP="007D4E0A">
      <w:pPr>
        <w:pStyle w:val="a3"/>
        <w:spacing w:line="200" w:lineRule="exact"/>
        <w:rPr>
          <w:sz w:val="24"/>
          <w:szCs w:val="24"/>
        </w:rPr>
      </w:pPr>
    </w:p>
    <w:p w:rsidR="007D4E0A" w:rsidRPr="007D4E0A" w:rsidRDefault="007D4E0A" w:rsidP="007D4E0A">
      <w:pPr>
        <w:pStyle w:val="a3"/>
        <w:spacing w:line="200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89"/>
        <w:gridCol w:w="4559"/>
      </w:tblGrid>
      <w:tr w:rsidR="007D4E0A" w:rsidRPr="007D4E0A" w:rsidTr="006F7310">
        <w:tc>
          <w:tcPr>
            <w:tcW w:w="41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D4E0A" w:rsidRPr="007D4E0A" w:rsidRDefault="007D4E0A" w:rsidP="006F7310">
            <w:pPr>
              <w:spacing w:before="120"/>
              <w:rPr>
                <w:szCs w:val="24"/>
              </w:rPr>
            </w:pPr>
            <w:r w:rsidRPr="007D4E0A">
              <w:rPr>
                <w:szCs w:val="24"/>
              </w:rPr>
              <w:t>Рекомендуемые изменения ПИ?</w:t>
            </w:r>
          </w:p>
        </w:tc>
        <w:tc>
          <w:tcPr>
            <w:tcW w:w="4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D4E0A" w:rsidRPr="007D4E0A" w:rsidRDefault="007D4E0A" w:rsidP="006F7310">
            <w:pPr>
              <w:spacing w:before="120"/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Нет</w:t>
            </w:r>
            <w:proofErr w:type="gramStart"/>
            <w:r w:rsidRPr="007D4E0A">
              <w:rPr>
                <w:szCs w:val="24"/>
              </w:rPr>
              <w:t xml:space="preserve">  </w:t>
            </w: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Д</w:t>
            </w:r>
            <w:proofErr w:type="gramEnd"/>
            <w:r w:rsidRPr="007D4E0A">
              <w:rPr>
                <w:szCs w:val="24"/>
              </w:rPr>
              <w:t>а, приложить                                 предложения</w:t>
            </w:r>
          </w:p>
        </w:tc>
      </w:tr>
      <w:tr w:rsidR="007D4E0A" w:rsidRPr="007D4E0A" w:rsidTr="006F7310">
        <w:tc>
          <w:tcPr>
            <w:tcW w:w="41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D4E0A" w:rsidRPr="007D4E0A" w:rsidRDefault="007D4E0A" w:rsidP="006F7310">
            <w:pPr>
              <w:pStyle w:val="a3"/>
              <w:spacing w:before="120"/>
              <w:rPr>
                <w:sz w:val="24"/>
                <w:szCs w:val="24"/>
              </w:rPr>
            </w:pPr>
            <w:r w:rsidRPr="007D4E0A">
              <w:rPr>
                <w:sz w:val="24"/>
                <w:szCs w:val="24"/>
              </w:rPr>
              <w:t>Рекомендуемые изменения в ИС?</w:t>
            </w:r>
          </w:p>
        </w:tc>
        <w:tc>
          <w:tcPr>
            <w:tcW w:w="4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spacing w:before="120"/>
              <w:rPr>
                <w:szCs w:val="24"/>
              </w:rPr>
            </w:pP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Нет</w:t>
            </w:r>
            <w:proofErr w:type="gramStart"/>
            <w:r w:rsidRPr="007D4E0A">
              <w:rPr>
                <w:szCs w:val="24"/>
              </w:rPr>
              <w:t xml:space="preserve">  </w:t>
            </w:r>
            <w:r w:rsidRPr="007D4E0A">
              <w:rPr>
                <w:szCs w:val="24"/>
              </w:rPr>
              <w:sym w:font="Webdings" w:char="F063"/>
            </w:r>
            <w:r w:rsidRPr="007D4E0A">
              <w:rPr>
                <w:szCs w:val="24"/>
              </w:rPr>
              <w:t xml:space="preserve"> Д</w:t>
            </w:r>
            <w:proofErr w:type="gramEnd"/>
            <w:r w:rsidRPr="007D4E0A">
              <w:rPr>
                <w:szCs w:val="24"/>
              </w:rPr>
              <w:t>а, приложить предложения</w:t>
            </w:r>
          </w:p>
        </w:tc>
      </w:tr>
    </w:tbl>
    <w:p w:rsidR="007D4E0A" w:rsidRPr="007D4E0A" w:rsidRDefault="007D4E0A" w:rsidP="007D4E0A">
      <w:pPr>
        <w:pStyle w:val="a3"/>
        <w:spacing w:line="140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8"/>
        <w:gridCol w:w="2520"/>
      </w:tblGrid>
      <w:tr w:rsidR="007D4E0A" w:rsidRPr="007D4E0A" w:rsidTr="006F7310">
        <w:tc>
          <w:tcPr>
            <w:tcW w:w="6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D4E0A" w:rsidRPr="007D4E0A" w:rsidRDefault="007D4E0A" w:rsidP="006F7310">
            <w:pPr>
              <w:spacing w:before="120"/>
              <w:rPr>
                <w:szCs w:val="24"/>
              </w:rPr>
            </w:pPr>
            <w:r w:rsidRPr="007D4E0A">
              <w:rPr>
                <w:szCs w:val="24"/>
              </w:rPr>
              <w:t>Рассмотрено:…………………………………………………</w:t>
            </w:r>
          </w:p>
          <w:p w:rsidR="007D4E0A" w:rsidRPr="007D4E0A" w:rsidRDefault="007D4E0A" w:rsidP="006F7310">
            <w:pPr>
              <w:rPr>
                <w:szCs w:val="24"/>
              </w:rPr>
            </w:pPr>
            <w:r w:rsidRPr="007D4E0A">
              <w:rPr>
                <w:szCs w:val="24"/>
              </w:rPr>
              <w:t>Комментарии:………………………………………………</w:t>
            </w:r>
          </w:p>
          <w:p w:rsidR="007D4E0A" w:rsidRPr="007D4E0A" w:rsidRDefault="007D4E0A" w:rsidP="006F7310">
            <w:pPr>
              <w:rPr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D4E0A" w:rsidRPr="007D4E0A" w:rsidRDefault="007D4E0A" w:rsidP="006F7310">
            <w:pPr>
              <w:pStyle w:val="a3"/>
              <w:spacing w:before="120"/>
              <w:rPr>
                <w:sz w:val="24"/>
                <w:szCs w:val="24"/>
              </w:rPr>
            </w:pPr>
            <w:r w:rsidRPr="007D4E0A">
              <w:rPr>
                <w:sz w:val="24"/>
                <w:szCs w:val="24"/>
              </w:rPr>
              <w:t xml:space="preserve">Дата:…………… </w:t>
            </w:r>
          </w:p>
          <w:p w:rsidR="007D4E0A" w:rsidRPr="007D4E0A" w:rsidRDefault="007D4E0A" w:rsidP="006F7310">
            <w:pPr>
              <w:pStyle w:val="a3"/>
              <w:spacing w:before="120"/>
              <w:rPr>
                <w:sz w:val="24"/>
                <w:szCs w:val="24"/>
              </w:rPr>
            </w:pPr>
            <w:r w:rsidRPr="007D4E0A">
              <w:rPr>
                <w:sz w:val="24"/>
                <w:szCs w:val="24"/>
              </w:rPr>
              <w:t>Действия:………</w:t>
            </w:r>
          </w:p>
        </w:tc>
      </w:tr>
    </w:tbl>
    <w:p w:rsidR="007D4E0A" w:rsidRPr="007D4E0A" w:rsidRDefault="007D4E0A" w:rsidP="007D4E0A">
      <w:pPr>
        <w:rPr>
          <w:szCs w:val="24"/>
        </w:rPr>
      </w:pPr>
    </w:p>
    <w:p w:rsidR="007D4E0A" w:rsidRPr="007D4E0A" w:rsidRDefault="007D4E0A" w:rsidP="007D4E0A">
      <w:pPr>
        <w:rPr>
          <w:szCs w:val="24"/>
        </w:rPr>
      </w:pPr>
    </w:p>
    <w:p w:rsidR="008760B9" w:rsidRPr="007D4E0A" w:rsidRDefault="008760B9" w:rsidP="007D4E0A">
      <w:pPr>
        <w:ind w:firstLine="709"/>
        <w:jc w:val="both"/>
        <w:rPr>
          <w:szCs w:val="24"/>
        </w:rPr>
      </w:pPr>
    </w:p>
    <w:sectPr w:rsidR="008760B9" w:rsidRPr="007D4E0A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0B9" w:rsidRDefault="005F61FC">
      <w:r>
        <w:separator/>
      </w:r>
    </w:p>
  </w:endnote>
  <w:endnote w:type="continuationSeparator" w:id="0">
    <w:p w:rsidR="008760B9" w:rsidRDefault="005F6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0B9" w:rsidRDefault="005F61FC">
      <w:r>
        <w:separator/>
      </w:r>
    </w:p>
  </w:footnote>
  <w:footnote w:type="continuationSeparator" w:id="0">
    <w:p w:rsidR="008760B9" w:rsidRDefault="005F61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0B9" w:rsidRDefault="005F61FC">
    <w:pPr>
      <w:pStyle w:val="a7"/>
      <w:jc w:val="right"/>
      <w:rPr>
        <w:rFonts w:ascii="Times New Roman" w:hAnsi="Times New Roman" w:cs="Times New Roman"/>
        <w:b/>
        <w:sz w:val="28"/>
        <w:szCs w:val="28"/>
        <w:lang w:eastAsia="ru-RU"/>
      </w:rPr>
    </w:pPr>
    <w:r>
      <w:rPr>
        <w:rFonts w:ascii="Times New Roman" w:hAnsi="Times New Roman" w:cs="Times New Roman"/>
        <w:b/>
        <w:sz w:val="28"/>
        <w:szCs w:val="28"/>
        <w:lang w:eastAsia="ru-RU"/>
      </w:rPr>
      <w:t>Ф КМУ 7.5-01-10/1</w:t>
    </w:r>
  </w:p>
  <w:p w:rsidR="008760B9" w:rsidRDefault="008760B9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0AFBB1"/>
    <w:multiLevelType w:val="singleLevel"/>
    <w:tmpl w:val="A40AFBB1"/>
    <w:lvl w:ilvl="0">
      <w:start w:val="1"/>
      <w:numFmt w:val="decimal"/>
      <w:suff w:val="space"/>
      <w:lvlText w:val="%1."/>
      <w:lvlJc w:val="left"/>
    </w:lvl>
  </w:abstractNum>
  <w:abstractNum w:abstractNumId="1">
    <w:nsid w:val="16126EC6"/>
    <w:multiLevelType w:val="multilevel"/>
    <w:tmpl w:val="16126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B9BD2C"/>
    <w:multiLevelType w:val="singleLevel"/>
    <w:tmpl w:val="49B9BD2C"/>
    <w:lvl w:ilvl="0">
      <w:start w:val="1"/>
      <w:numFmt w:val="decimal"/>
      <w:suff w:val="space"/>
      <w:lvlText w:val="%1)"/>
      <w:lvlJc w:val="left"/>
    </w:lvl>
  </w:abstractNum>
  <w:abstractNum w:abstractNumId="3">
    <w:nsid w:val="7C481EC5"/>
    <w:multiLevelType w:val="multilevel"/>
    <w:tmpl w:val="7C481EC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037"/>
    <w:rsid w:val="00065911"/>
    <w:rsid w:val="001160EC"/>
    <w:rsid w:val="001F0C94"/>
    <w:rsid w:val="002F0A48"/>
    <w:rsid w:val="00310D12"/>
    <w:rsid w:val="00323CDC"/>
    <w:rsid w:val="003E2FBB"/>
    <w:rsid w:val="004B0598"/>
    <w:rsid w:val="005F61FC"/>
    <w:rsid w:val="006515D6"/>
    <w:rsid w:val="006A0D04"/>
    <w:rsid w:val="007D4E0A"/>
    <w:rsid w:val="008760B9"/>
    <w:rsid w:val="008B663B"/>
    <w:rsid w:val="00914304"/>
    <w:rsid w:val="009E7719"/>
    <w:rsid w:val="00B04D3B"/>
    <w:rsid w:val="00B369D9"/>
    <w:rsid w:val="00C11037"/>
    <w:rsid w:val="00C80667"/>
    <w:rsid w:val="00D31C12"/>
    <w:rsid w:val="00D806E9"/>
    <w:rsid w:val="00E81E77"/>
    <w:rsid w:val="3762785B"/>
    <w:rsid w:val="731A1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D4E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E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E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7D4E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D4E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7D4E0A"/>
    <w:rPr>
      <w:rFonts w:asciiTheme="majorHAnsi" w:eastAsiaTheme="majorEastAsia" w:hAnsiTheme="majorHAnsi" w:cstheme="majorBidi"/>
      <w:b/>
      <w:bCs/>
      <w:color w:val="5B9BD5" w:themeColor="accent1"/>
      <w:sz w:val="24"/>
      <w:szCs w:val="22"/>
      <w:lang w:eastAsia="en-US"/>
    </w:rPr>
  </w:style>
  <w:style w:type="paragraph" w:styleId="a9">
    <w:name w:val="Title"/>
    <w:basedOn w:val="a"/>
    <w:link w:val="aa"/>
    <w:qFormat/>
    <w:rsid w:val="007D4E0A"/>
    <w:pPr>
      <w:jc w:val="center"/>
    </w:pPr>
    <w:rPr>
      <w:rFonts w:eastAsia="Times New Roman" w:cs="Angsana New"/>
      <w:b/>
      <w:bCs/>
      <w:szCs w:val="24"/>
      <w:lang w:val="en-US" w:bidi="th-TH"/>
    </w:rPr>
  </w:style>
  <w:style w:type="character" w:customStyle="1" w:styleId="aa">
    <w:name w:val="Название Знак"/>
    <w:basedOn w:val="a0"/>
    <w:link w:val="a9"/>
    <w:rsid w:val="007D4E0A"/>
    <w:rPr>
      <w:rFonts w:ascii="Times New Roman" w:eastAsia="Times New Roman" w:hAnsi="Times New Roman" w:cs="Angsana New"/>
      <w:b/>
      <w:bCs/>
      <w:sz w:val="24"/>
      <w:szCs w:val="24"/>
      <w:lang w:val="en-US" w:eastAsia="en-US" w:bidi="th-TH"/>
    </w:rPr>
  </w:style>
  <w:style w:type="paragraph" w:styleId="11">
    <w:name w:val="toc 1"/>
    <w:basedOn w:val="a"/>
    <w:next w:val="a"/>
    <w:unhideWhenUsed/>
    <w:rsid w:val="007D4E0A"/>
    <w:pPr>
      <w:spacing w:before="60" w:after="60"/>
    </w:pPr>
    <w:rPr>
      <w:rFonts w:eastAsia="Times New Roman" w:cs="Angsana New"/>
      <w:szCs w:val="24"/>
      <w:lang w:val="en-US"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D4E0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4E0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4E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z w:val="22"/>
      <w:szCs w:val="20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4">
    <w:name w:val="Нижний колонтитул Знак"/>
    <w:basedOn w:val="a0"/>
    <w:link w:val="a3"/>
    <w:uiPriority w:val="99"/>
    <w:qFormat/>
  </w:style>
  <w:style w:type="paragraph" w:styleId="a7">
    <w:name w:val="No Spacing"/>
    <w:uiPriority w:val="1"/>
    <w:qFormat/>
    <w:rPr>
      <w:sz w:val="22"/>
      <w:szCs w:val="22"/>
      <w:lang w:eastAsia="en-US"/>
    </w:rPr>
  </w:style>
  <w:style w:type="paragraph" w:styleId="a8">
    <w:name w:val="List Paragraph"/>
    <w:basedOn w:val="a"/>
    <w:uiPriority w:val="99"/>
    <w:qFormat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10">
    <w:name w:val="Заголовок 1 Знак"/>
    <w:basedOn w:val="a0"/>
    <w:link w:val="1"/>
    <w:uiPriority w:val="9"/>
    <w:rsid w:val="007D4E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D4E0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7D4E0A"/>
    <w:rPr>
      <w:rFonts w:asciiTheme="majorHAnsi" w:eastAsiaTheme="majorEastAsia" w:hAnsiTheme="majorHAnsi" w:cstheme="majorBidi"/>
      <w:b/>
      <w:bCs/>
      <w:color w:val="5B9BD5" w:themeColor="accent1"/>
      <w:sz w:val="24"/>
      <w:szCs w:val="22"/>
      <w:lang w:eastAsia="en-US"/>
    </w:rPr>
  </w:style>
  <w:style w:type="paragraph" w:styleId="a9">
    <w:name w:val="Title"/>
    <w:basedOn w:val="a"/>
    <w:link w:val="aa"/>
    <w:qFormat/>
    <w:rsid w:val="007D4E0A"/>
    <w:pPr>
      <w:jc w:val="center"/>
    </w:pPr>
    <w:rPr>
      <w:rFonts w:eastAsia="Times New Roman" w:cs="Angsana New"/>
      <w:b/>
      <w:bCs/>
      <w:szCs w:val="24"/>
      <w:lang w:val="en-US" w:bidi="th-TH"/>
    </w:rPr>
  </w:style>
  <w:style w:type="character" w:customStyle="1" w:styleId="aa">
    <w:name w:val="Название Знак"/>
    <w:basedOn w:val="a0"/>
    <w:link w:val="a9"/>
    <w:rsid w:val="007D4E0A"/>
    <w:rPr>
      <w:rFonts w:ascii="Times New Roman" w:eastAsia="Times New Roman" w:hAnsi="Times New Roman" w:cs="Angsana New"/>
      <w:b/>
      <w:bCs/>
      <w:sz w:val="24"/>
      <w:szCs w:val="24"/>
      <w:lang w:val="en-US" w:eastAsia="en-US" w:bidi="th-TH"/>
    </w:rPr>
  </w:style>
  <w:style w:type="paragraph" w:styleId="11">
    <w:name w:val="toc 1"/>
    <w:basedOn w:val="a"/>
    <w:next w:val="a"/>
    <w:unhideWhenUsed/>
    <w:rsid w:val="007D4E0A"/>
    <w:pPr>
      <w:spacing w:before="60" w:after="60"/>
    </w:pPr>
    <w:rPr>
      <w:rFonts w:eastAsia="Times New Roman" w:cs="Angsana New"/>
      <w:szCs w:val="24"/>
      <w:lang w:val="en-US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C08677C1861F84D95C4579691C6EFD1" ma:contentTypeVersion="2" ma:contentTypeDescription="Создание документа." ma:contentTypeScope="" ma:versionID="c9ed7fe285c627eae09b54c280842f66">
  <xsd:schema xmlns:xsd="http://www.w3.org/2001/XMLSchema" xmlns:xs="http://www.w3.org/2001/XMLSchema" xmlns:p="http://schemas.microsoft.com/office/2006/metadata/properties" xmlns:ns2="ab2cfb3c-81bc-4023-9d42-5bb943804e92" targetNamespace="http://schemas.microsoft.com/office/2006/metadata/properties" ma:root="true" ma:fieldsID="193ee1373785a33009c4e3d0cc3ef729" ns2:_="">
    <xsd:import namespace="ab2cfb3c-81bc-4023-9d42-5bb943804e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cfb3c-81bc-4023-9d42-5bb943804e9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0B3324-D0EF-46B0-8BF9-77BE8BCCF666}">
  <ds:schemaRefs/>
</ds:datastoreItem>
</file>

<file path=customXml/itemProps2.xml><?xml version="1.0" encoding="utf-8"?>
<ds:datastoreItem xmlns:ds="http://schemas.openxmlformats.org/officeDocument/2006/customXml" ds:itemID="{F8B15AD0-7B31-424D-A72C-ABA8E5895EDD}">
  <ds:schemaRefs/>
</ds:datastoreItem>
</file>

<file path=customXml/itemProps3.xml><?xml version="1.0" encoding="utf-8"?>
<ds:datastoreItem xmlns:ds="http://schemas.openxmlformats.org/officeDocument/2006/customXml" ds:itemID="{7628C083-65A0-4A97-85E8-6F87259C32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873</Words>
  <Characters>4980</Characters>
  <Application>Microsoft Office Word</Application>
  <DocSecurity>0</DocSecurity>
  <Lines>41</Lines>
  <Paragraphs>11</Paragraphs>
  <ScaleCrop>false</ScaleCrop>
  <Company>KGMU</Company>
  <LinksUpToDate>false</LinksUpToDate>
  <CharactersWithSpaces>5842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Нәсенова Ақмарал</dc:creator>
  <cp:lastModifiedBy>Пользователь Windows</cp:lastModifiedBy>
  <cp:revision>16</cp:revision>
  <dcterms:created xsi:type="dcterms:W3CDTF">2022-12-07T06:45:00Z</dcterms:created>
  <dcterms:modified xsi:type="dcterms:W3CDTF">2025-10-09T12:43:00Z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0x0101005C08677C1861F84D95C4579691C6EFD1</vt:lpwstr>
  </property>
  <property fmtid="{D5CDD505-2E9C-101B-9397-08002B2CF9AE}" pid="3" name="KSOProductBuildVer">
    <vt:lpwstr>1033-12.2.0.22549</vt:lpwstr>
  </property>
  <property fmtid="{D5CDD505-2E9C-101B-9397-08002B2CF9AE}" pid="4" name="ICV">
    <vt:lpwstr>8590F27D3CC6419E8702A51429A2249A_13</vt:lpwstr>
  </property>
</Properties>
</file>